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42BCC066" w14:textId="77777777" w:rsidR="00CA113B" w:rsidRDefault="001465AA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>1 pirkimo dalis</w:t>
      </w:r>
      <w:r w:rsidR="00CA113B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</w:t>
      </w:r>
    </w:p>
    <w:p w14:paraId="3B24F451" w14:textId="77777777" w:rsidR="00CA113B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1D780C96" w14:textId="4ED4548F" w:rsidR="00BA4CC7" w:rsidRPr="00CA113B" w:rsidRDefault="00CA113B" w:rsidP="00BA4CC7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bdr w:val="nil"/>
        </w:rPr>
      </w:pPr>
      <w:r w:rsidRPr="00CA113B">
        <w:rPr>
          <w:rFonts w:ascii="Times New Roman" w:eastAsia="Times New Roman" w:hAnsi="Times New Roman"/>
          <w:b/>
          <w:sz w:val="24"/>
          <w:szCs w:val="24"/>
        </w:rPr>
        <w:t xml:space="preserve">7,62 x 51 mm </w:t>
      </w:r>
      <w:r w:rsidRPr="00CA113B">
        <w:rPr>
          <w:rFonts w:ascii="Times New Roman" w:eastAsia="Arial Unicode MS" w:hAnsi="Times New Roman"/>
          <w:b/>
          <w:sz w:val="24"/>
          <w:bdr w:val="nil"/>
        </w:rPr>
        <w:t>kalibro</w:t>
      </w:r>
      <w:r w:rsidRPr="00CA113B">
        <w:rPr>
          <w:rFonts w:ascii="Times New Roman" w:hAnsi="Times New Roman"/>
          <w:b/>
          <w:sz w:val="24"/>
        </w:rPr>
        <w:t xml:space="preserve"> </w:t>
      </w:r>
      <w:r w:rsidRPr="00CA113B">
        <w:rPr>
          <w:rFonts w:ascii="Times New Roman" w:eastAsia="Arial Unicode MS" w:hAnsi="Times New Roman"/>
          <w:b/>
          <w:sz w:val="24"/>
          <w:bdr w:val="nil"/>
        </w:rPr>
        <w:t>šoviniai</w:t>
      </w:r>
    </w:p>
    <w:p w14:paraId="66110D69" w14:textId="77777777" w:rsidR="00CA113B" w:rsidRPr="00577BA0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6350"/>
      </w:tblGrid>
      <w:tr w:rsidR="001465AA" w:rsidRPr="0076687C" w14:paraId="5DC37DB0" w14:textId="77777777" w:rsidTr="00A22744">
        <w:trPr>
          <w:trHeight w:val="1021"/>
        </w:trPr>
        <w:tc>
          <w:tcPr>
            <w:tcW w:w="709" w:type="dxa"/>
          </w:tcPr>
          <w:p w14:paraId="54CD2492" w14:textId="77777777" w:rsidR="001465AA" w:rsidRPr="0076687C" w:rsidRDefault="001465A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5D00E821" w14:textId="77777777" w:rsidR="001465AA" w:rsidRPr="0076687C" w:rsidRDefault="001465AA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350" w:type="dxa"/>
            <w:vAlign w:val="center"/>
          </w:tcPr>
          <w:p w14:paraId="06D613D5" w14:textId="77777777" w:rsidR="001465AA" w:rsidRPr="0076687C" w:rsidRDefault="001465AA" w:rsidP="00A22744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DCB">
              <w:rPr>
                <w:rFonts w:ascii="Times New Roman" w:hAnsi="Times New Roman"/>
                <w:sz w:val="24"/>
                <w:szCs w:val="24"/>
              </w:rPr>
              <w:t>Šaudmenys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0DB0">
              <w:rPr>
                <w:rFonts w:ascii="Times New Roman" w:hAnsi="Times New Roman"/>
                <w:sz w:val="24"/>
                <w:szCs w:val="24"/>
              </w:rPr>
              <w:t>(</w:t>
            </w:r>
            <w:r w:rsidRPr="003E58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7,62 x 51 mm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kalibro</w:t>
            </w:r>
            <w:r w:rsidRPr="00430DB0">
              <w:rPr>
                <w:rFonts w:ascii="Times New Roman" w:hAnsi="Times New Roman"/>
                <w:sz w:val="24"/>
              </w:rPr>
              <w:t xml:space="preserve">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šoviniai)</w:t>
            </w:r>
          </w:p>
        </w:tc>
      </w:tr>
      <w:tr w:rsidR="001465AA" w:rsidRPr="0076687C" w14:paraId="19E820BA" w14:textId="77777777" w:rsidTr="00A22744">
        <w:trPr>
          <w:trHeight w:val="2629"/>
        </w:trPr>
        <w:tc>
          <w:tcPr>
            <w:tcW w:w="709" w:type="dxa"/>
          </w:tcPr>
          <w:p w14:paraId="2FB9A254" w14:textId="77777777" w:rsidR="001465AA" w:rsidRPr="0076687C" w:rsidRDefault="001465A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7F953EBD" w14:textId="77777777" w:rsidR="001465AA" w:rsidRPr="0076687C" w:rsidRDefault="001465AA" w:rsidP="00A22744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350" w:type="dxa"/>
          </w:tcPr>
          <w:p w14:paraId="1B94CAC7" w14:textId="77777777" w:rsidR="001465AA" w:rsidRPr="00C77BED" w:rsidRDefault="001465AA" w:rsidP="00A22744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Kalibras 7,62x51 mm;</w:t>
            </w:r>
          </w:p>
          <w:p w14:paraId="36340059" w14:textId="77777777" w:rsidR="001465AA" w:rsidRPr="00C77BED" w:rsidRDefault="001465AA" w:rsidP="00A22744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svoris 9,65 ± 0,2 g/147 gr</w:t>
            </w:r>
          </w:p>
          <w:p w14:paraId="03FE17D3" w14:textId="77777777" w:rsidR="001465AA" w:rsidRPr="00C77BED" w:rsidRDefault="001465AA" w:rsidP="00A22744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tipas - M80/Ball;</w:t>
            </w:r>
          </w:p>
          <w:p w14:paraId="45E4A3B0" w14:textId="77777777" w:rsidR="001465AA" w:rsidRPr="00C77BED" w:rsidRDefault="001465AA" w:rsidP="00A22744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ištraukimo jėga – ne mažiau nei 26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N;</w:t>
            </w:r>
          </w:p>
          <w:p w14:paraId="6F686CF4" w14:textId="77777777" w:rsidR="001465AA" w:rsidRPr="00C77BED" w:rsidRDefault="001465AA" w:rsidP="00A22744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greitis (0 - 24 m atstumu) - ne mažiau kaip 800 m/s;</w:t>
            </w:r>
          </w:p>
          <w:p w14:paraId="1428BA90" w14:textId="77777777" w:rsidR="001465AA" w:rsidRPr="00C77BED" w:rsidRDefault="001465AA" w:rsidP="00A22744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medžiaga – apvalkalas - žalvario lydinys, šerdis – švino-stibio lydinys.</w:t>
            </w:r>
          </w:p>
          <w:p w14:paraId="7989EBC5" w14:textId="77777777" w:rsidR="001465AA" w:rsidRPr="00C77BED" w:rsidRDefault="001465AA" w:rsidP="00A22744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Tūtos medžiaga - žalvario lydinys, žalvario lydinys, kuriame  ne mažiau nei 30 proc. cinko;</w:t>
            </w:r>
          </w:p>
          <w:p w14:paraId="3B26CD04" w14:textId="77777777" w:rsidR="001465AA" w:rsidRPr="00C77BED" w:rsidRDefault="001465AA" w:rsidP="00A22744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Kapsulė - </w:t>
            </w:r>
            <w:r w:rsidRPr="00C77BE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Boxer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tipo, nekoroduojanti.</w:t>
            </w:r>
          </w:p>
          <w:p w14:paraId="5A93F462" w14:textId="77777777" w:rsidR="001465AA" w:rsidRPr="00C77BED" w:rsidRDefault="001465AA" w:rsidP="00A22744">
            <w:pPr>
              <w:pStyle w:val="Sraopastraipa"/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2.9. Sklaidos standartinis nuokrypis 550 m atstumu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vertikalia ir horizontalia kryptimis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- ne daugiau 200 mm, </w:t>
            </w:r>
          </w:p>
          <w:p w14:paraId="79133CF3" w14:textId="77777777" w:rsidR="001465AA" w:rsidRPr="00C77BED" w:rsidRDefault="001465AA" w:rsidP="00A22744">
            <w:pPr>
              <w:pStyle w:val="Sraopastraipa"/>
              <w:tabs>
                <w:tab w:val="left" w:pos="4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2.11. Šoviniai yra skirti šaudymui su visais NATO nominuotais 7.62 mm kalibro ginklais arba 308Win kalibro ginklais</w:t>
            </w:r>
          </w:p>
          <w:p w14:paraId="72161EF3" w14:textId="77777777" w:rsidR="001465AA" w:rsidRPr="00C77BED" w:rsidRDefault="001465AA" w:rsidP="00A22744">
            <w:pPr>
              <w:pStyle w:val="Sraopastraipa"/>
              <w:tabs>
                <w:tab w:val="left" w:pos="60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2.12. Šaudmenys turi būti pagaminti pagal STANAG 2310 standarto reikalavimus. </w:t>
            </w:r>
          </w:p>
          <w:p w14:paraId="55AE470A" w14:textId="77777777" w:rsidR="001465AA" w:rsidRPr="00C77BED" w:rsidRDefault="001465AA" w:rsidP="00A22744">
            <w:pPr>
              <w:pStyle w:val="Sraopastraipa"/>
              <w:tabs>
                <w:tab w:val="left" w:pos="60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2.13. Šovinių gamybos kokybė turi būti sertifikuota pagal ISO 9001 standartą. </w:t>
            </w:r>
          </w:p>
        </w:tc>
      </w:tr>
      <w:tr w:rsidR="001465AA" w:rsidRPr="0076687C" w14:paraId="73222D89" w14:textId="77777777" w:rsidTr="00A22744">
        <w:trPr>
          <w:trHeight w:hRule="exact" w:val="3571"/>
        </w:trPr>
        <w:tc>
          <w:tcPr>
            <w:tcW w:w="709" w:type="dxa"/>
          </w:tcPr>
          <w:p w14:paraId="793C4E18" w14:textId="77777777" w:rsidR="001465AA" w:rsidRPr="0076687C" w:rsidRDefault="001465A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198CD659" w14:textId="77777777" w:rsidR="001465AA" w:rsidRPr="0017620A" w:rsidRDefault="001465AA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620A">
              <w:rPr>
                <w:rFonts w:ascii="Times New Roman" w:eastAsia="Times New Roman" w:hAnsi="Times New Roman"/>
                <w:bCs/>
                <w:sz w:val="24"/>
                <w:szCs w:val="24"/>
              </w:rPr>
              <w:t>Kiti reikalavimai:</w:t>
            </w:r>
          </w:p>
        </w:tc>
        <w:tc>
          <w:tcPr>
            <w:tcW w:w="6350" w:type="dxa"/>
          </w:tcPr>
          <w:p w14:paraId="4B07CFE6" w14:textId="77777777" w:rsidR="001465AA" w:rsidRPr="00C77BED" w:rsidRDefault="001465AA" w:rsidP="00A22744">
            <w:pPr>
              <w:pStyle w:val="Sraopastraipa"/>
              <w:tabs>
                <w:tab w:val="left" w:pos="60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3.1. Pakavimas: vidinė dėžutės – kartoninės vienodais kiekiais po 20 - 25 vnt. kartoninė dėžė , išorinė pakuotė - kartoninės arba M2A1 tipo metalinės dėžės. Šaudmenys ir pakuotė turi būti pažymėti pagal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minimalius 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STANAG 2953 standarto reikalavimus.</w:t>
            </w:r>
          </w:p>
          <w:p w14:paraId="05BF93E8" w14:textId="77777777" w:rsidR="001465AA" w:rsidRPr="00C77BED" w:rsidRDefault="001465AA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3.2. Šoviniai turi būti nauji, nepertaisyti.</w:t>
            </w:r>
          </w:p>
          <w:p w14:paraId="2199ED98" w14:textId="77777777" w:rsidR="001465AA" w:rsidRPr="00C77BED" w:rsidRDefault="001465AA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3.4. Pateikiamos partijos šoviniai turi būti pagaminti ne seniau kaip prieš 18 mėn.</w:t>
            </w:r>
          </w:p>
          <w:p w14:paraId="293CB08B" w14:textId="77777777" w:rsidR="001465AA" w:rsidRPr="00C77BED" w:rsidRDefault="001465AA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3.5. Garantija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 xml:space="preserve"> 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- 36 m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nesiai nuo pristatymo datos.</w:t>
            </w:r>
          </w:p>
          <w:p w14:paraId="184D938C" w14:textId="77777777" w:rsidR="001465AA" w:rsidRPr="00C77BED" w:rsidRDefault="001465AA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3.6. 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ovini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tinkamumo naudoti laikas - 10 met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, kai sandėliuojama apsaugant nuo tiesioginio atmosferos poveikio,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35°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 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C iki +35° C temperatūroje,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kai 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dr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gm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≤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80 %RH.</w:t>
            </w: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1"/>
  </w:num>
  <w:num w:numId="2" w16cid:durableId="173304451">
    <w:abstractNumId w:val="0"/>
  </w:num>
  <w:num w:numId="3" w16cid:durableId="368072364">
    <w:abstractNumId w:val="3"/>
  </w:num>
  <w:num w:numId="4" w16cid:durableId="1629042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C4FEA"/>
    <w:rsid w:val="000F28AC"/>
    <w:rsid w:val="000F6C07"/>
    <w:rsid w:val="00106F91"/>
    <w:rsid w:val="00110870"/>
    <w:rsid w:val="001465AA"/>
    <w:rsid w:val="001C24B2"/>
    <w:rsid w:val="001F5416"/>
    <w:rsid w:val="00215AC4"/>
    <w:rsid w:val="002662B6"/>
    <w:rsid w:val="002951EE"/>
    <w:rsid w:val="002A5C80"/>
    <w:rsid w:val="002B4209"/>
    <w:rsid w:val="002D13A3"/>
    <w:rsid w:val="00305B39"/>
    <w:rsid w:val="00311408"/>
    <w:rsid w:val="00330A44"/>
    <w:rsid w:val="00341C04"/>
    <w:rsid w:val="003C066D"/>
    <w:rsid w:val="00422C90"/>
    <w:rsid w:val="00426480"/>
    <w:rsid w:val="004356A4"/>
    <w:rsid w:val="00437AC7"/>
    <w:rsid w:val="0048442D"/>
    <w:rsid w:val="004B38D5"/>
    <w:rsid w:val="004B4008"/>
    <w:rsid w:val="004C1BA5"/>
    <w:rsid w:val="004D0293"/>
    <w:rsid w:val="004E14DB"/>
    <w:rsid w:val="004F3195"/>
    <w:rsid w:val="00505CDC"/>
    <w:rsid w:val="00510A39"/>
    <w:rsid w:val="00540ABF"/>
    <w:rsid w:val="00580E3F"/>
    <w:rsid w:val="005C0562"/>
    <w:rsid w:val="005F0BCC"/>
    <w:rsid w:val="005F66D8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23DD6"/>
    <w:rsid w:val="0095067A"/>
    <w:rsid w:val="00952D64"/>
    <w:rsid w:val="00965863"/>
    <w:rsid w:val="0097584F"/>
    <w:rsid w:val="009C11CF"/>
    <w:rsid w:val="009D0B28"/>
    <w:rsid w:val="009E073B"/>
    <w:rsid w:val="00A042EA"/>
    <w:rsid w:val="00A07525"/>
    <w:rsid w:val="00A16856"/>
    <w:rsid w:val="00A2618D"/>
    <w:rsid w:val="00A4083E"/>
    <w:rsid w:val="00A57421"/>
    <w:rsid w:val="00A63781"/>
    <w:rsid w:val="00A7394D"/>
    <w:rsid w:val="00A9406B"/>
    <w:rsid w:val="00AA31B0"/>
    <w:rsid w:val="00AB5173"/>
    <w:rsid w:val="00AD3734"/>
    <w:rsid w:val="00AF31EA"/>
    <w:rsid w:val="00B01108"/>
    <w:rsid w:val="00B06A19"/>
    <w:rsid w:val="00B13EFA"/>
    <w:rsid w:val="00B41013"/>
    <w:rsid w:val="00B73064"/>
    <w:rsid w:val="00BA43D2"/>
    <w:rsid w:val="00BA4CC7"/>
    <w:rsid w:val="00BB16FB"/>
    <w:rsid w:val="00C22331"/>
    <w:rsid w:val="00C27F8A"/>
    <w:rsid w:val="00C32077"/>
    <w:rsid w:val="00C32213"/>
    <w:rsid w:val="00C7231D"/>
    <w:rsid w:val="00C75ACB"/>
    <w:rsid w:val="00CA113B"/>
    <w:rsid w:val="00CC131C"/>
    <w:rsid w:val="00CC6F8E"/>
    <w:rsid w:val="00CE1770"/>
    <w:rsid w:val="00CE4D11"/>
    <w:rsid w:val="00D12DFE"/>
    <w:rsid w:val="00D52B2B"/>
    <w:rsid w:val="00D57F83"/>
    <w:rsid w:val="00D70218"/>
    <w:rsid w:val="00D9235B"/>
    <w:rsid w:val="00DB61D9"/>
    <w:rsid w:val="00DC09E8"/>
    <w:rsid w:val="00E061F8"/>
    <w:rsid w:val="00E329B6"/>
    <w:rsid w:val="00E760D6"/>
    <w:rsid w:val="00E9637C"/>
    <w:rsid w:val="00ED2D6E"/>
    <w:rsid w:val="00F035F9"/>
    <w:rsid w:val="00F13F9E"/>
    <w:rsid w:val="00F538F7"/>
    <w:rsid w:val="00F97195"/>
    <w:rsid w:val="00FB75ED"/>
    <w:rsid w:val="00FE02D2"/>
    <w:rsid w:val="00FE6DB0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1042</Words>
  <Characters>595</Characters>
  <Application>Microsoft Office Word</Application>
  <DocSecurity>0</DocSecurity>
  <Lines>4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56</cp:revision>
  <dcterms:created xsi:type="dcterms:W3CDTF">2024-09-10T11:26:00Z</dcterms:created>
  <dcterms:modified xsi:type="dcterms:W3CDTF">2026-04-18T08:46:00Z</dcterms:modified>
</cp:coreProperties>
</file>